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57" w:rsidRDefault="006F5D57" w:rsidP="006F5D57">
      <w:pPr>
        <w:pBdr>
          <w:bottom w:val="single" w:sz="6" w:space="1" w:color="auto"/>
        </w:pBdr>
        <w:jc w:val="center"/>
        <w:rPr>
          <w:b/>
        </w:rPr>
      </w:pPr>
      <w:bookmarkStart w:id="0" w:name="_GoBack"/>
      <w:bookmarkEnd w:id="0"/>
      <w:r>
        <w:rPr>
          <w:b/>
        </w:rPr>
        <w:t>OBEC   GÁŇ</w:t>
      </w:r>
    </w:p>
    <w:p w:rsidR="006F5D57" w:rsidRPr="00C71BC4" w:rsidRDefault="006F5D57" w:rsidP="006F5D57">
      <w:pPr>
        <w:jc w:val="center"/>
        <w:rPr>
          <w:sz w:val="22"/>
          <w:szCs w:val="22"/>
        </w:rPr>
      </w:pPr>
      <w:r w:rsidRPr="00C71BC4">
        <w:rPr>
          <w:sz w:val="22"/>
          <w:szCs w:val="22"/>
        </w:rPr>
        <w:t>HLAVNÁ   KONTROLÓRKA   OBCE</w:t>
      </w:r>
    </w:p>
    <w:p w:rsidR="006F5D57" w:rsidRPr="00C71BC4" w:rsidRDefault="006F5D57" w:rsidP="006F5D57">
      <w:pPr>
        <w:jc w:val="center"/>
        <w:rPr>
          <w:sz w:val="22"/>
          <w:szCs w:val="22"/>
        </w:rPr>
      </w:pPr>
    </w:p>
    <w:p w:rsidR="006F5D57" w:rsidRDefault="006F5D57" w:rsidP="006F5D57">
      <w:pPr>
        <w:jc w:val="center"/>
      </w:pPr>
      <w:r>
        <w:t>NÁVRH</w:t>
      </w:r>
    </w:p>
    <w:p w:rsidR="006F5D57" w:rsidRPr="00623EB7" w:rsidRDefault="006F5D57" w:rsidP="006F5D57">
      <w:pPr>
        <w:jc w:val="center"/>
      </w:pPr>
    </w:p>
    <w:p w:rsidR="006F5D57" w:rsidRPr="00E20982" w:rsidRDefault="006F5D57" w:rsidP="006F5D57">
      <w:pPr>
        <w:jc w:val="center"/>
        <w:rPr>
          <w:b/>
        </w:rPr>
      </w:pPr>
      <w:r>
        <w:rPr>
          <w:b/>
        </w:rPr>
        <w:t xml:space="preserve">Plán </w:t>
      </w:r>
      <w:r w:rsidRPr="00E20982">
        <w:rPr>
          <w:b/>
        </w:rPr>
        <w:t xml:space="preserve"> kontrolnej </w:t>
      </w:r>
      <w:r>
        <w:rPr>
          <w:b/>
        </w:rPr>
        <w:t xml:space="preserve"> </w:t>
      </w:r>
      <w:r w:rsidRPr="00E20982">
        <w:rPr>
          <w:b/>
        </w:rPr>
        <w:t xml:space="preserve">činnosti </w:t>
      </w:r>
      <w:r>
        <w:rPr>
          <w:b/>
        </w:rPr>
        <w:t xml:space="preserve"> </w:t>
      </w:r>
      <w:r w:rsidRPr="00E20982">
        <w:rPr>
          <w:b/>
        </w:rPr>
        <w:t xml:space="preserve">hlavnej </w:t>
      </w:r>
      <w:r>
        <w:rPr>
          <w:b/>
        </w:rPr>
        <w:t xml:space="preserve"> </w:t>
      </w:r>
      <w:r w:rsidRPr="00E20982">
        <w:rPr>
          <w:b/>
        </w:rPr>
        <w:t>kontrolórky</w:t>
      </w:r>
      <w:r>
        <w:rPr>
          <w:b/>
        </w:rPr>
        <w:t xml:space="preserve">  obce  Gáň</w:t>
      </w:r>
    </w:p>
    <w:p w:rsidR="006F5D57" w:rsidRDefault="006F5D57" w:rsidP="006F5D57">
      <w:pPr>
        <w:jc w:val="center"/>
        <w:rPr>
          <w:b/>
        </w:rPr>
      </w:pPr>
      <w:r w:rsidRPr="00E20982">
        <w:rPr>
          <w:b/>
        </w:rPr>
        <w:t>na  II. polrok</w:t>
      </w:r>
      <w:r>
        <w:rPr>
          <w:b/>
        </w:rPr>
        <w:t xml:space="preserve"> </w:t>
      </w:r>
      <w:r w:rsidRPr="00E20982">
        <w:rPr>
          <w:b/>
        </w:rPr>
        <w:t xml:space="preserve"> 201</w:t>
      </w:r>
      <w:r>
        <w:rPr>
          <w:b/>
        </w:rPr>
        <w:t>3</w:t>
      </w:r>
    </w:p>
    <w:p w:rsidR="006F5D57" w:rsidRDefault="006F5D57" w:rsidP="006F5D57">
      <w:pPr>
        <w:jc w:val="center"/>
        <w:rPr>
          <w:b/>
        </w:rPr>
      </w:pPr>
    </w:p>
    <w:p w:rsidR="006F5D57" w:rsidRPr="00623EB7" w:rsidRDefault="006F5D57" w:rsidP="006F5D57">
      <w:pPr>
        <w:jc w:val="center"/>
      </w:pPr>
    </w:p>
    <w:p w:rsidR="006F5D57" w:rsidRDefault="006F5D57" w:rsidP="006F5D57">
      <w:pPr>
        <w:jc w:val="both"/>
      </w:pPr>
      <w:r>
        <w:t xml:space="preserve">    </w:t>
      </w:r>
      <w:r w:rsidRPr="003A71A9">
        <w:t>Návrh zamerania činnosti hlavnej kontrolórky obce</w:t>
      </w:r>
      <w:r>
        <w:t xml:space="preserve"> vychádza z ustanovení zákona č.369/1990 Zb. o obecnom zriadení, najmä § 18f, ktorý stanovuje úlohy hlavného kontrolóra a §18d, upravujúcim rozsah kontrolnej činnosti.</w:t>
      </w:r>
    </w:p>
    <w:p w:rsidR="006F5D57" w:rsidRDefault="006F5D57" w:rsidP="006F5D57">
      <w:pPr>
        <w:jc w:val="both"/>
      </w:pPr>
      <w:r>
        <w:t xml:space="preserve">    Hlavné úlohy, ciele a pravidlá pri výkone kontroly sú upravené zákonom č.502/2001 </w:t>
      </w:r>
      <w:proofErr w:type="spellStart"/>
      <w:r>
        <w:t>Z.z</w:t>
      </w:r>
      <w:proofErr w:type="spellEnd"/>
      <w:r>
        <w:t>. o finančnej kontrole a vnútornom audite v platnom znení.</w:t>
      </w:r>
    </w:p>
    <w:p w:rsidR="006F5D57" w:rsidRDefault="006F5D57" w:rsidP="006F5D57">
      <w:pPr>
        <w:jc w:val="both"/>
      </w:pPr>
      <w:r>
        <w:t xml:space="preserve">    Pri návrhu zamerania kontrolnej činnosti bolo prihliadané na tie oblasti činnosti obce, ktoré neboli dlhodobejšie kontrolované, resp. sa ich kontrolou preverí skutkový stav  zjednania nápravy nedostatkov, na ktoré bolo poukazované vonkajšími kontrolnými inštitúciami a hlavnou kontrolórkou  v ostatnom roku.</w:t>
      </w:r>
    </w:p>
    <w:p w:rsidR="006F5D57" w:rsidRDefault="006F5D57" w:rsidP="006F5D57">
      <w:pPr>
        <w:jc w:val="both"/>
      </w:pPr>
    </w:p>
    <w:p w:rsidR="006F5D57" w:rsidRPr="00DA33D6" w:rsidRDefault="00DA33D6" w:rsidP="00E45F90">
      <w:pPr>
        <w:pStyle w:val="Odstavecseseznamem"/>
        <w:numPr>
          <w:ilvl w:val="0"/>
          <w:numId w:val="3"/>
        </w:numPr>
        <w:jc w:val="both"/>
        <w:rPr>
          <w:b/>
          <w:i/>
        </w:rPr>
      </w:pPr>
      <w:r>
        <w:rPr>
          <w:i/>
        </w:rPr>
        <w:t xml:space="preserve">následná finančná kontrola </w:t>
      </w:r>
    </w:p>
    <w:p w:rsidR="006F5D57" w:rsidRPr="00A37C6D" w:rsidRDefault="006F5D57" w:rsidP="006F5D57">
      <w:pPr>
        <w:ind w:left="360"/>
        <w:jc w:val="both"/>
        <w:rPr>
          <w:b/>
        </w:rPr>
      </w:pPr>
    </w:p>
    <w:p w:rsidR="006F5D57" w:rsidRPr="00CB3815" w:rsidRDefault="006F5D57" w:rsidP="006F5D57">
      <w:pPr>
        <w:pStyle w:val="Odstavecseseznamem"/>
        <w:numPr>
          <w:ilvl w:val="0"/>
          <w:numId w:val="2"/>
        </w:numPr>
        <w:ind w:left="426" w:firstLine="283"/>
        <w:jc w:val="both"/>
      </w:pPr>
      <w:r>
        <w:t>K</w:t>
      </w:r>
      <w:r w:rsidRPr="00CB3815">
        <w:t>ontrola nedaňových príjmov z vlastníctva majetku obce – príjmy z</w:t>
      </w:r>
      <w:r>
        <w:t> </w:t>
      </w:r>
      <w:r w:rsidRPr="00CB3815">
        <w:t>prenájmu</w:t>
      </w:r>
      <w:r>
        <w:t>,</w:t>
      </w:r>
    </w:p>
    <w:p w:rsidR="006F5D57" w:rsidRPr="00CB3815" w:rsidRDefault="006F5D57" w:rsidP="006F5D57">
      <w:pPr>
        <w:pStyle w:val="Standard"/>
        <w:numPr>
          <w:ilvl w:val="0"/>
          <w:numId w:val="2"/>
        </w:numPr>
        <w:ind w:left="426" w:firstLine="283"/>
        <w:rPr>
          <w:lang w:val="sk-SK"/>
        </w:rPr>
      </w:pPr>
      <w:r w:rsidRPr="00CB3815">
        <w:rPr>
          <w:lang w:val="sk-SK"/>
        </w:rPr>
        <w:t>kontrola bankových účtov obce 1.polrok 201</w:t>
      </w:r>
      <w:r>
        <w:rPr>
          <w:lang w:val="sk-SK"/>
        </w:rPr>
        <w:t>3,</w:t>
      </w:r>
    </w:p>
    <w:p w:rsidR="00E45F90" w:rsidRDefault="006F5D57" w:rsidP="006F5D57">
      <w:pPr>
        <w:pStyle w:val="Standard"/>
        <w:numPr>
          <w:ilvl w:val="0"/>
          <w:numId w:val="2"/>
        </w:numPr>
        <w:ind w:left="426" w:firstLine="283"/>
        <w:rPr>
          <w:lang w:val="sk-SK"/>
        </w:rPr>
      </w:pPr>
      <w:r w:rsidRPr="00CB3815">
        <w:rPr>
          <w:lang w:val="sk-SK"/>
        </w:rPr>
        <w:t>kontrola stavu a spôsobu vymáhania pohľadávok na dani z</w:t>
      </w:r>
      <w:r w:rsidR="00DA33D6">
        <w:rPr>
          <w:lang w:val="sk-SK"/>
        </w:rPr>
        <w:t> </w:t>
      </w:r>
      <w:r w:rsidRPr="00CB3815">
        <w:rPr>
          <w:lang w:val="sk-SK"/>
        </w:rPr>
        <w:t>nehnuteľnost</w:t>
      </w:r>
      <w:r>
        <w:rPr>
          <w:lang w:val="sk-SK"/>
        </w:rPr>
        <w:t>i</w:t>
      </w:r>
      <w:r w:rsidR="00DA33D6">
        <w:rPr>
          <w:lang w:val="sk-SK"/>
        </w:rPr>
        <w:t>.</w:t>
      </w:r>
    </w:p>
    <w:p w:rsidR="006F5D57" w:rsidRPr="00CB3815" w:rsidRDefault="006F5D57" w:rsidP="006F5D57">
      <w:pPr>
        <w:pStyle w:val="Standard"/>
        <w:rPr>
          <w:lang w:val="sk-SK"/>
        </w:rPr>
      </w:pPr>
    </w:p>
    <w:p w:rsidR="006F5D57" w:rsidRPr="00DA33D6" w:rsidRDefault="00E45F90" w:rsidP="00E45F90">
      <w:pPr>
        <w:pStyle w:val="Standard"/>
        <w:numPr>
          <w:ilvl w:val="0"/>
          <w:numId w:val="3"/>
        </w:numPr>
        <w:rPr>
          <w:i/>
          <w:lang w:val="sk-SK"/>
        </w:rPr>
      </w:pPr>
      <w:r w:rsidRPr="00DA33D6">
        <w:rPr>
          <w:i/>
          <w:lang w:val="sk-SK"/>
        </w:rPr>
        <w:t xml:space="preserve">ďalšie </w:t>
      </w:r>
      <w:r w:rsidR="006F5D57" w:rsidRPr="00DA33D6">
        <w:rPr>
          <w:i/>
          <w:lang w:val="sk-SK"/>
        </w:rPr>
        <w:t>úlohy vymedzené legislatívou</w:t>
      </w:r>
    </w:p>
    <w:p w:rsidR="006F5D57" w:rsidRPr="00CB3815" w:rsidRDefault="006F5D57" w:rsidP="006F5D57">
      <w:pPr>
        <w:pStyle w:val="Standard"/>
        <w:ind w:left="360"/>
        <w:rPr>
          <w:lang w:val="sk-SK"/>
        </w:rPr>
      </w:pPr>
    </w:p>
    <w:p w:rsidR="006F5D57" w:rsidRPr="00CB3815" w:rsidRDefault="006F5D57" w:rsidP="006F5D57">
      <w:pPr>
        <w:pStyle w:val="Standard"/>
        <w:numPr>
          <w:ilvl w:val="0"/>
          <w:numId w:val="2"/>
        </w:numPr>
        <w:ind w:left="426" w:firstLine="283"/>
        <w:rPr>
          <w:lang w:val="sk-SK"/>
        </w:rPr>
      </w:pPr>
      <w:r>
        <w:rPr>
          <w:lang w:val="sk-SK"/>
        </w:rPr>
        <w:t>S</w:t>
      </w:r>
      <w:r w:rsidRPr="00CB3815">
        <w:rPr>
          <w:lang w:val="sk-SK"/>
        </w:rPr>
        <w:t>tanovisko k návrhu rozpočtu obce na rok 2014</w:t>
      </w:r>
      <w:r>
        <w:rPr>
          <w:lang w:val="sk-SK"/>
        </w:rPr>
        <w:t>,</w:t>
      </w:r>
    </w:p>
    <w:p w:rsidR="006F5D57" w:rsidRPr="00CB3815" w:rsidRDefault="006F5D57" w:rsidP="006F5D57">
      <w:pPr>
        <w:pStyle w:val="Standard"/>
        <w:numPr>
          <w:ilvl w:val="0"/>
          <w:numId w:val="2"/>
        </w:numPr>
        <w:ind w:left="426" w:firstLine="283"/>
        <w:rPr>
          <w:i/>
          <w:lang w:val="sk-SK"/>
        </w:rPr>
      </w:pPr>
      <w:r w:rsidRPr="00CB3815">
        <w:rPr>
          <w:lang w:val="sk-SK"/>
        </w:rPr>
        <w:t xml:space="preserve">kontrola plnenia uznesení OZ, </w:t>
      </w:r>
      <w:r w:rsidRPr="00CB3815">
        <w:rPr>
          <w:i/>
          <w:lang w:val="sk-SK"/>
        </w:rPr>
        <w:t>priebežne</w:t>
      </w:r>
      <w:r>
        <w:rPr>
          <w:i/>
          <w:lang w:val="sk-SK"/>
        </w:rPr>
        <w:t>,</w:t>
      </w:r>
    </w:p>
    <w:p w:rsidR="006F5D57" w:rsidRPr="00CB3815" w:rsidRDefault="006F5D57" w:rsidP="002A45B2">
      <w:pPr>
        <w:pStyle w:val="Standard"/>
        <w:numPr>
          <w:ilvl w:val="0"/>
          <w:numId w:val="2"/>
        </w:numPr>
        <w:ind w:left="1418" w:hanging="709"/>
        <w:jc w:val="both"/>
        <w:rPr>
          <w:lang w:val="sk-SK"/>
        </w:rPr>
      </w:pPr>
      <w:r w:rsidRPr="00CB3815">
        <w:rPr>
          <w:lang w:val="sk-SK"/>
        </w:rPr>
        <w:t>kontrola plnenia</w:t>
      </w:r>
      <w:r w:rsidRPr="00CB3815">
        <w:rPr>
          <w:i/>
          <w:lang w:val="sk-SK"/>
        </w:rPr>
        <w:t xml:space="preserve"> </w:t>
      </w:r>
      <w:r w:rsidRPr="00CB3815">
        <w:rPr>
          <w:lang w:val="sk-SK"/>
        </w:rPr>
        <w:t xml:space="preserve">nápravných opatrení, prijatých na odstránenie nedostatkov zistených pri vykonaných kontrolách, </w:t>
      </w:r>
      <w:r w:rsidRPr="00CB3815">
        <w:rPr>
          <w:i/>
          <w:lang w:val="sk-SK"/>
        </w:rPr>
        <w:t>priebežne</w:t>
      </w:r>
      <w:r>
        <w:rPr>
          <w:i/>
          <w:lang w:val="sk-SK"/>
        </w:rPr>
        <w:t>,</w:t>
      </w:r>
    </w:p>
    <w:p w:rsidR="006F5D57" w:rsidRPr="00CB3815" w:rsidRDefault="006F5D57" w:rsidP="006F5D57">
      <w:pPr>
        <w:pStyle w:val="Standard"/>
        <w:numPr>
          <w:ilvl w:val="0"/>
          <w:numId w:val="2"/>
        </w:numPr>
        <w:ind w:left="1418" w:hanging="709"/>
        <w:rPr>
          <w:lang w:val="sk-SK"/>
        </w:rPr>
      </w:pPr>
      <w:r w:rsidRPr="00CB3815">
        <w:rPr>
          <w:lang w:val="sk-SK"/>
        </w:rPr>
        <w:t>návrh plánu kontrolnej činnosti na 1.polrok 2014</w:t>
      </w:r>
      <w:r>
        <w:rPr>
          <w:lang w:val="sk-SK"/>
        </w:rPr>
        <w:t>.</w:t>
      </w:r>
    </w:p>
    <w:p w:rsidR="006F5D57" w:rsidRPr="00CB3815" w:rsidRDefault="006F5D57" w:rsidP="006F5D57">
      <w:pPr>
        <w:pStyle w:val="Standard"/>
        <w:rPr>
          <w:lang w:val="sk-SK"/>
        </w:rPr>
      </w:pPr>
    </w:p>
    <w:p w:rsidR="006F5D57" w:rsidRPr="00DA33D6" w:rsidRDefault="006F5D57" w:rsidP="00DA33D6">
      <w:pPr>
        <w:pStyle w:val="Standard"/>
        <w:numPr>
          <w:ilvl w:val="0"/>
          <w:numId w:val="3"/>
        </w:numPr>
        <w:rPr>
          <w:i/>
          <w:lang w:val="sk-SK"/>
        </w:rPr>
      </w:pPr>
      <w:r w:rsidRPr="00DA33D6">
        <w:rPr>
          <w:i/>
          <w:lang w:val="sk-SK"/>
        </w:rPr>
        <w:t xml:space="preserve">ostatná činnosť </w:t>
      </w:r>
    </w:p>
    <w:p w:rsidR="006F5D57" w:rsidRPr="00CB3815" w:rsidRDefault="006F5D57" w:rsidP="006F5D57">
      <w:pPr>
        <w:pStyle w:val="Standard"/>
        <w:rPr>
          <w:lang w:val="sk-SK"/>
        </w:rPr>
      </w:pPr>
    </w:p>
    <w:p w:rsidR="006F5D57" w:rsidRPr="00CB3815" w:rsidRDefault="006F5D57" w:rsidP="006F5D57">
      <w:pPr>
        <w:pStyle w:val="Standard"/>
        <w:numPr>
          <w:ilvl w:val="0"/>
          <w:numId w:val="2"/>
        </w:numPr>
        <w:ind w:left="426" w:firstLine="283"/>
        <w:rPr>
          <w:lang w:val="sk-SK"/>
        </w:rPr>
      </w:pPr>
      <w:r>
        <w:rPr>
          <w:lang w:val="sk-SK"/>
        </w:rPr>
        <w:t>Ú</w:t>
      </w:r>
      <w:r w:rsidRPr="00CB3815">
        <w:rPr>
          <w:lang w:val="sk-SK"/>
        </w:rPr>
        <w:t>časť na rokovaniach obecného zastupiteľstva</w:t>
      </w:r>
      <w:r>
        <w:rPr>
          <w:lang w:val="sk-SK"/>
        </w:rPr>
        <w:t>,</w:t>
      </w:r>
    </w:p>
    <w:p w:rsidR="006F5D57" w:rsidRPr="0003786F" w:rsidRDefault="006F5D57" w:rsidP="002A45B2">
      <w:pPr>
        <w:pStyle w:val="Standard"/>
        <w:numPr>
          <w:ilvl w:val="0"/>
          <w:numId w:val="2"/>
        </w:numPr>
        <w:ind w:left="1418" w:hanging="709"/>
        <w:jc w:val="both"/>
        <w:rPr>
          <w:lang w:val="sk-SK"/>
        </w:rPr>
      </w:pPr>
      <w:r w:rsidRPr="00CB3815">
        <w:rPr>
          <w:lang w:val="sk-SK"/>
        </w:rPr>
        <w:t>metodická a poradenská činnosť</w:t>
      </w:r>
      <w:r w:rsidRPr="0003786F">
        <w:rPr>
          <w:b/>
          <w:lang w:val="sk-SK"/>
        </w:rPr>
        <w:t xml:space="preserve"> </w:t>
      </w:r>
      <w:r w:rsidRPr="0003786F">
        <w:rPr>
          <w:lang w:val="sk-SK"/>
        </w:rPr>
        <w:t xml:space="preserve">v oblasti </w:t>
      </w:r>
      <w:r w:rsidRPr="0003786F">
        <w:t xml:space="preserve"> </w:t>
      </w:r>
      <w:r w:rsidRPr="0003786F">
        <w:rPr>
          <w:lang w:val="sk-SK"/>
        </w:rPr>
        <w:t>nakladania</w:t>
      </w:r>
      <w:r w:rsidRPr="0003786F">
        <w:rPr>
          <w:b/>
          <w:lang w:val="sk-SK"/>
        </w:rPr>
        <w:t xml:space="preserve"> </w:t>
      </w:r>
      <w:r w:rsidRPr="0003786F">
        <w:rPr>
          <w:lang w:val="sk-SK"/>
        </w:rPr>
        <w:t>s</w:t>
      </w:r>
      <w:r w:rsidRPr="0003786F">
        <w:rPr>
          <w:b/>
          <w:lang w:val="sk-SK"/>
        </w:rPr>
        <w:t xml:space="preserve"> </w:t>
      </w:r>
      <w:r w:rsidR="00CF7083" w:rsidRPr="00CF7083">
        <w:rPr>
          <w:lang w:val="sk-SK"/>
        </w:rPr>
        <w:t>výdavkami</w:t>
      </w:r>
      <w:r>
        <w:t xml:space="preserve"> a </w:t>
      </w:r>
      <w:r w:rsidRPr="0003786F">
        <w:rPr>
          <w:lang w:val="sk-SK"/>
        </w:rPr>
        <w:t>vlastnými  príjmami obce</w:t>
      </w:r>
      <w:r>
        <w:rPr>
          <w:lang w:val="sk-SK"/>
        </w:rPr>
        <w:t>,</w:t>
      </w:r>
    </w:p>
    <w:p w:rsidR="006F5D57" w:rsidRDefault="006F5D57" w:rsidP="002A45B2">
      <w:pPr>
        <w:pStyle w:val="Standard"/>
        <w:numPr>
          <w:ilvl w:val="0"/>
          <w:numId w:val="2"/>
        </w:numPr>
        <w:ind w:left="1418" w:hanging="709"/>
        <w:jc w:val="both"/>
        <w:rPr>
          <w:lang w:val="sk-SK"/>
        </w:rPr>
      </w:pPr>
      <w:r>
        <w:rPr>
          <w:lang w:val="sk-SK"/>
        </w:rPr>
        <w:t>účasť na zasadnutiach Združenia hlavných kontrolórov SR- sekcia Trnavská a školeniach súvisiacich s výkonom funkcie.</w:t>
      </w:r>
    </w:p>
    <w:p w:rsidR="006F5D57" w:rsidRDefault="006F5D57" w:rsidP="006F5D57">
      <w:pPr>
        <w:pStyle w:val="Standard"/>
        <w:rPr>
          <w:lang w:val="sk-SK"/>
        </w:rPr>
      </w:pPr>
    </w:p>
    <w:p w:rsidR="006F5D57" w:rsidRDefault="006F5D57" w:rsidP="006F5D57">
      <w:pPr>
        <w:jc w:val="both"/>
      </w:pPr>
      <w:r>
        <w:t>Návrh p</w:t>
      </w:r>
      <w:r w:rsidRPr="005A4663">
        <w:t>lánu kontrolnej činnosti hlavnej kontrolórky obce</w:t>
      </w:r>
      <w:r>
        <w:t xml:space="preserve"> Gáň </w:t>
      </w:r>
      <w:r w:rsidRPr="005A4663">
        <w:t>na II. polrok 2013</w:t>
      </w:r>
      <w:r>
        <w:t xml:space="preserve"> bol zverejnený spôsobom obvyklým v obci 15 dní pred prerokovaním v obecnom zastupiteľstve.</w:t>
      </w:r>
    </w:p>
    <w:p w:rsidR="006F5D57" w:rsidRDefault="006F5D57" w:rsidP="006F5D57">
      <w:pPr>
        <w:jc w:val="both"/>
      </w:pPr>
    </w:p>
    <w:p w:rsidR="006F5D57" w:rsidRDefault="006F5D57" w:rsidP="006F5D57">
      <w:pPr>
        <w:jc w:val="both"/>
      </w:pPr>
    </w:p>
    <w:p w:rsidR="006F5D57" w:rsidRDefault="006F5D57" w:rsidP="006F5D57">
      <w:pPr>
        <w:jc w:val="both"/>
      </w:pPr>
    </w:p>
    <w:p w:rsidR="006F5D57" w:rsidRDefault="006F5D57" w:rsidP="006F5D57">
      <w:pPr>
        <w:jc w:val="both"/>
      </w:pPr>
      <w:r>
        <w:t xml:space="preserve">                                                                                                     Ing. Rozália Lukáčová</w:t>
      </w:r>
    </w:p>
    <w:p w:rsidR="00C71BC4" w:rsidRDefault="006F5D57" w:rsidP="006F5D57">
      <w:pPr>
        <w:pStyle w:val="Standard"/>
        <w:rPr>
          <w:lang w:val="sk-SK"/>
        </w:rPr>
      </w:pPr>
      <w:r>
        <w:rPr>
          <w:lang w:val="sk-SK"/>
        </w:rPr>
        <w:t xml:space="preserve">                                                                                                        hlavná kontrolórka</w:t>
      </w:r>
    </w:p>
    <w:p w:rsidR="00C71BC4" w:rsidRDefault="00C71BC4" w:rsidP="006F5D57">
      <w:pPr>
        <w:pStyle w:val="Standard"/>
        <w:rPr>
          <w:lang w:val="sk-SK"/>
        </w:rPr>
      </w:pPr>
    </w:p>
    <w:p w:rsidR="00451665" w:rsidRDefault="006F5D57" w:rsidP="006F5D57">
      <w:pPr>
        <w:pStyle w:val="Standard"/>
      </w:pPr>
      <w:r>
        <w:rPr>
          <w:lang w:val="sk-SK"/>
        </w:rPr>
        <w:t>V Gáni dňa 12.06.2013</w:t>
      </w:r>
    </w:p>
    <w:sectPr w:rsidR="0045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F606A"/>
    <w:multiLevelType w:val="hybridMultilevel"/>
    <w:tmpl w:val="12F83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9B7644"/>
    <w:multiLevelType w:val="hybridMultilevel"/>
    <w:tmpl w:val="4F4453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41C4F94"/>
    <w:multiLevelType w:val="hybridMultilevel"/>
    <w:tmpl w:val="68C001BE"/>
    <w:lvl w:ilvl="0" w:tplc="041B000B">
      <w:start w:val="1"/>
      <w:numFmt w:val="bullet"/>
      <w:lvlText w:val=""/>
      <w:lvlJc w:val="left"/>
      <w:pPr>
        <w:ind w:left="1560" w:hanging="360"/>
      </w:pPr>
      <w:rPr>
        <w:rFonts w:ascii="Wingdings" w:hAnsi="Wingdings"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4B"/>
    <w:rsid w:val="00161823"/>
    <w:rsid w:val="001B32F5"/>
    <w:rsid w:val="002A45B2"/>
    <w:rsid w:val="002D5342"/>
    <w:rsid w:val="002E4FBD"/>
    <w:rsid w:val="00376288"/>
    <w:rsid w:val="006F5D57"/>
    <w:rsid w:val="0097794B"/>
    <w:rsid w:val="00C71BC4"/>
    <w:rsid w:val="00CB092B"/>
    <w:rsid w:val="00CF7083"/>
    <w:rsid w:val="00DA33D6"/>
    <w:rsid w:val="00E45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B7D7B-C726-45BA-B813-CCC8A338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D57"/>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F5D57"/>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Odstavecseseznamem">
    <w:name w:val="List Paragraph"/>
    <w:basedOn w:val="Normln"/>
    <w:uiPriority w:val="34"/>
    <w:qFormat/>
    <w:rsid w:val="006F5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1754</Characters>
  <Application>Microsoft Office Word</Application>
  <DocSecurity>0</DocSecurity>
  <Lines>14</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Edita</cp:lastModifiedBy>
  <cp:revision>2</cp:revision>
  <dcterms:created xsi:type="dcterms:W3CDTF">2016-07-01T08:16:00Z</dcterms:created>
  <dcterms:modified xsi:type="dcterms:W3CDTF">2016-07-01T08:16:00Z</dcterms:modified>
</cp:coreProperties>
</file>